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6F3AEB" w:rsidP="0077020D">
      <w:pPr>
        <w:jc w:val="center"/>
      </w:pPr>
      <w:r>
        <w:t xml:space="preserve">от </w:t>
      </w:r>
      <w:r w:rsidRPr="006F3AEB">
        <w:rPr>
          <w:u w:val="single"/>
        </w:rPr>
        <w:t>24.12.2021</w:t>
      </w:r>
      <w:r w:rsidR="0077020D">
        <w:t xml:space="preserve"> </w:t>
      </w:r>
      <w:r w:rsidR="00332900">
        <w:t>№</w:t>
      </w:r>
      <w:r>
        <w:t xml:space="preserve"> </w:t>
      </w:r>
      <w:r w:rsidRPr="006F3AEB">
        <w:rPr>
          <w:u w:val="single"/>
        </w:rPr>
        <w:t>1-4/1191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27478" w:rsidRDefault="0077020D" w:rsidP="005A5932">
      <w:pPr>
        <w:autoSpaceDE w:val="0"/>
        <w:autoSpaceDN w:val="0"/>
        <w:adjustRightInd w:val="0"/>
      </w:pPr>
      <w:r>
        <w:t xml:space="preserve">Об утверждении </w:t>
      </w:r>
      <w:r w:rsidR="00827478">
        <w:t xml:space="preserve">перечня </w:t>
      </w:r>
      <w:r>
        <w:t xml:space="preserve">индикаторов риска </w:t>
      </w:r>
    </w:p>
    <w:p w:rsidR="0077020D" w:rsidRDefault="00827478" w:rsidP="005A5932">
      <w:pPr>
        <w:autoSpaceDE w:val="0"/>
        <w:autoSpaceDN w:val="0"/>
        <w:adjustRightInd w:val="0"/>
      </w:pPr>
      <w:r>
        <w:t>н</w:t>
      </w:r>
      <w:r w:rsidR="0077020D">
        <w:t>арушения</w:t>
      </w:r>
      <w:r>
        <w:t xml:space="preserve"> </w:t>
      </w:r>
      <w:r w:rsidR="0077020D">
        <w:t xml:space="preserve">обязательных требований, используемых </w:t>
      </w:r>
    </w:p>
    <w:p w:rsidR="0077020D" w:rsidRDefault="0077020D" w:rsidP="005A5932">
      <w:pPr>
        <w:autoSpaceDE w:val="0"/>
        <w:autoSpaceDN w:val="0"/>
        <w:adjustRightInd w:val="0"/>
      </w:pPr>
      <w:r>
        <w:t>при осуществлении муниципального земельного</w:t>
      </w:r>
    </w:p>
    <w:p w:rsidR="00827478" w:rsidRDefault="0077020D" w:rsidP="005A5932">
      <w:pPr>
        <w:autoSpaceDE w:val="0"/>
        <w:autoSpaceDN w:val="0"/>
        <w:adjustRightInd w:val="0"/>
      </w:pPr>
      <w:r>
        <w:t>контроля на территории городского округа</w:t>
      </w:r>
    </w:p>
    <w:p w:rsidR="00332900" w:rsidRPr="00887F2F" w:rsidRDefault="0077020D" w:rsidP="005A5932">
      <w:pPr>
        <w:autoSpaceDE w:val="0"/>
        <w:autoSpaceDN w:val="0"/>
        <w:adjustRightInd w:val="0"/>
      </w:pPr>
      <w:r>
        <w:t>Домодедово Московской области</w:t>
      </w:r>
    </w:p>
    <w:p w:rsidR="00332900" w:rsidRPr="00887F2F" w:rsidRDefault="00332900" w:rsidP="005A5932">
      <w:pPr>
        <w:autoSpaceDE w:val="0"/>
        <w:autoSpaceDN w:val="0"/>
        <w:adjustRightInd w:val="0"/>
      </w:pPr>
    </w:p>
    <w:p w:rsidR="00332900" w:rsidRPr="00887F2F" w:rsidRDefault="00332900" w:rsidP="00332900">
      <w:pPr>
        <w:shd w:val="clear" w:color="auto" w:fill="FFFFFF"/>
        <w:ind w:left="57" w:firstLine="709"/>
        <w:jc w:val="both"/>
        <w:textAlignment w:val="baseline"/>
      </w:pPr>
      <w:r w:rsidRPr="00887F2F">
        <w:rPr>
          <w:spacing w:val="2"/>
        </w:rPr>
        <w:t xml:space="preserve">В соответствии </w:t>
      </w:r>
      <w:r w:rsidR="0001325B">
        <w:rPr>
          <w:spacing w:val="2"/>
        </w:rPr>
        <w:t xml:space="preserve">с </w:t>
      </w:r>
      <w:hyperlink r:id="rId7" w:history="1">
        <w:r w:rsidR="000E27E0" w:rsidRPr="000E27E0">
          <w:t>пунктом 3 части 10 статьи 23</w:t>
        </w:r>
      </w:hyperlink>
      <w:r w:rsidR="000E27E0" w:rsidRPr="000E27E0"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01325B">
        <w:t xml:space="preserve"> статьей 72 Земельного кодекса Российской Федерации,</w:t>
      </w:r>
      <w:r w:rsidR="000E27E0" w:rsidRPr="000E27E0">
        <w:t xml:space="preserve"> </w:t>
      </w:r>
      <w:r w:rsidR="000E27E0">
        <w:t xml:space="preserve">Уставом городского округа Домодедово Московской области, </w:t>
      </w:r>
      <w:r w:rsidR="000E27E0" w:rsidRPr="000E27E0">
        <w:t>Положением</w:t>
      </w:r>
      <w:r w:rsidR="000E27E0">
        <w:t xml:space="preserve"> </w:t>
      </w:r>
      <w:r w:rsidR="000E27E0" w:rsidRPr="000E27E0">
        <w:t xml:space="preserve">о муниципальном земельном контроле на территории городского округа Домодедово Московской области, утвержденным решением Совета депутатов городского округа Домодедово Московской области от </w:t>
      </w:r>
      <w:r w:rsidR="000E27E0">
        <w:t>23</w:t>
      </w:r>
      <w:r w:rsidR="000E27E0" w:rsidRPr="000E27E0">
        <w:t>.09.2021</w:t>
      </w:r>
      <w:r w:rsidR="000E27E0">
        <w:t xml:space="preserve"> </w:t>
      </w:r>
      <w:r w:rsidR="000E27E0" w:rsidRPr="000E27E0">
        <w:t xml:space="preserve">№ </w:t>
      </w:r>
      <w:r w:rsidR="000E27E0">
        <w:t>1-4/1151</w:t>
      </w:r>
      <w:r w:rsidRPr="00887F2F">
        <w:t xml:space="preserve">, </w:t>
      </w:r>
    </w:p>
    <w:p w:rsidR="00332900" w:rsidRPr="00887F2F" w:rsidRDefault="00332900" w:rsidP="00332900">
      <w:pPr>
        <w:ind w:firstLine="851"/>
        <w:jc w:val="both"/>
      </w:pPr>
    </w:p>
    <w:p w:rsidR="00332900" w:rsidRPr="00740CAE" w:rsidRDefault="00332900" w:rsidP="00332900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332900">
      <w:pPr>
        <w:ind w:firstLine="851"/>
        <w:jc w:val="both"/>
      </w:pPr>
    </w:p>
    <w:p w:rsidR="0077020D" w:rsidRPr="0077020D" w:rsidRDefault="0077020D" w:rsidP="0077020D">
      <w:pPr>
        <w:numPr>
          <w:ilvl w:val="0"/>
          <w:numId w:val="1"/>
        </w:numPr>
        <w:ind w:left="0" w:firstLine="851"/>
        <w:jc w:val="both"/>
      </w:pPr>
      <w:r w:rsidRPr="0077020D">
        <w:t xml:space="preserve">Утвердить </w:t>
      </w:r>
      <w:r w:rsidR="00827478">
        <w:t xml:space="preserve">перечень </w:t>
      </w:r>
      <w:r w:rsidRPr="0077020D">
        <w:t>индикатор</w:t>
      </w:r>
      <w:r w:rsidR="00827478">
        <w:t>ов</w:t>
      </w:r>
      <w:r w:rsidRPr="0077020D">
        <w:t xml:space="preserve"> риска нарушения обяза</w:t>
      </w:r>
      <w:r w:rsidR="002A7A96">
        <w:t>тельных требований, используемы</w:t>
      </w:r>
      <w:r w:rsidR="005A5932">
        <w:t>х</w:t>
      </w:r>
      <w:r w:rsidRPr="0077020D">
        <w:t xml:space="preserve"> при осуществлении муниципального земельного контроля на территории городского округа </w:t>
      </w:r>
      <w:r>
        <w:t>Домодедово</w:t>
      </w:r>
      <w:r w:rsidRPr="0077020D">
        <w:t xml:space="preserve"> Московской области</w:t>
      </w:r>
      <w:r w:rsidR="009A5B18">
        <w:t xml:space="preserve"> (прилага</w:t>
      </w:r>
      <w:r w:rsidR="005A5932">
        <w:t>е</w:t>
      </w:r>
      <w:r w:rsidR="000E27E0">
        <w:t>тся)</w:t>
      </w:r>
      <w:r w:rsidRPr="0077020D">
        <w:t>.</w:t>
      </w:r>
    </w:p>
    <w:p w:rsidR="00332900" w:rsidRDefault="00332900" w:rsidP="0077020D">
      <w:pPr>
        <w:numPr>
          <w:ilvl w:val="0"/>
          <w:numId w:val="1"/>
        </w:numPr>
        <w:ind w:left="0" w:firstLine="851"/>
        <w:jc w:val="both"/>
      </w:pPr>
      <w:r w:rsidRPr="00887F2F">
        <w:t>Опубликовать настоящее решение в установленном порядке и разместить на официальном сайте городского округа Домодедово</w:t>
      </w:r>
      <w:r w:rsidRPr="00887F2F">
        <w:rPr>
          <w:i/>
        </w:rPr>
        <w:t xml:space="preserve"> </w:t>
      </w:r>
      <w:r w:rsidRPr="00887F2F">
        <w:t>в информационно-телекоммуникационной сети «Интернет».</w:t>
      </w:r>
    </w:p>
    <w:p w:rsidR="0077020D" w:rsidRPr="0077020D" w:rsidRDefault="0077020D" w:rsidP="0077020D">
      <w:pPr>
        <w:numPr>
          <w:ilvl w:val="0"/>
          <w:numId w:val="1"/>
        </w:numPr>
        <w:ind w:left="0" w:firstLine="851"/>
        <w:jc w:val="both"/>
      </w:pPr>
      <w:r w:rsidRPr="0077020D">
        <w:t>Настоящее решен</w:t>
      </w:r>
      <w:r w:rsidR="00FE15DD">
        <w:t>ие вступает в силу с 01.01.2022.</w:t>
      </w:r>
    </w:p>
    <w:p w:rsidR="00332900" w:rsidRPr="00887F2F" w:rsidRDefault="00AB414A" w:rsidP="00332900">
      <w:pPr>
        <w:pStyle w:val="a3"/>
        <w:numPr>
          <w:ilvl w:val="0"/>
          <w:numId w:val="1"/>
        </w:numPr>
        <w:ind w:left="0" w:firstLine="851"/>
        <w:jc w:val="both"/>
      </w:pPr>
      <w:r>
        <w:t>Конт</w:t>
      </w:r>
      <w:r w:rsidR="008A69F5">
        <w:t xml:space="preserve">роль за исполнением настоящего </w:t>
      </w:r>
      <w:r>
        <w:t>решения</w:t>
      </w:r>
      <w:r w:rsidR="00332900" w:rsidRPr="00887F2F">
        <w:t xml:space="preserve"> возложить на постоянную комиссию по нормотворческой деятельности (Гудков Н.А.).</w:t>
      </w:r>
    </w:p>
    <w:p w:rsidR="00332900" w:rsidRDefault="00332900" w:rsidP="00332900">
      <w:pPr>
        <w:ind w:left="85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32900" w:rsidRPr="00887F2F" w:rsidTr="00F12559">
        <w:tc>
          <w:tcPr>
            <w:tcW w:w="5778" w:type="dxa"/>
            <w:shd w:val="clear" w:color="auto" w:fill="auto"/>
          </w:tcPr>
          <w:p w:rsidR="00332900" w:rsidRPr="00887F2F" w:rsidRDefault="00332900" w:rsidP="00F12559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F12559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3969" w:type="dxa"/>
            <w:shd w:val="clear" w:color="auto" w:fill="auto"/>
          </w:tcPr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Глава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77020D">
            <w:pPr>
              <w:ind w:left="601" w:hanging="601"/>
              <w:jc w:val="both"/>
            </w:pPr>
            <w:r w:rsidRPr="00887F2F">
              <w:t xml:space="preserve">                                 </w:t>
            </w:r>
            <w:r w:rsidR="0077020D">
              <w:t xml:space="preserve">М.А. </w:t>
            </w:r>
            <w:proofErr w:type="spellStart"/>
            <w:r w:rsidR="0077020D">
              <w:t>Ежокин</w:t>
            </w:r>
            <w:proofErr w:type="spellEnd"/>
          </w:p>
        </w:tc>
      </w:tr>
    </w:tbl>
    <w:p w:rsidR="00332900" w:rsidRPr="00887F2F" w:rsidRDefault="00332900" w:rsidP="00332900">
      <w:pPr>
        <w:jc w:val="both"/>
      </w:pPr>
    </w:p>
    <w:p w:rsidR="00332900" w:rsidRDefault="00332900" w:rsidP="00332900">
      <w:pPr>
        <w:jc w:val="both"/>
        <w:rPr>
          <w:sz w:val="28"/>
          <w:szCs w:val="28"/>
        </w:rPr>
      </w:pPr>
    </w:p>
    <w:p w:rsidR="00332900" w:rsidRDefault="00332900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332900" w:rsidRDefault="00332900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332900" w:rsidRDefault="00332900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FE15DD" w:rsidRDefault="00FE15DD" w:rsidP="00FE15DD">
      <w:pPr>
        <w:jc w:val="both"/>
      </w:pPr>
    </w:p>
    <w:p w:rsidR="00FE15DD" w:rsidRDefault="00FE15DD" w:rsidP="00FE15DD">
      <w:pPr>
        <w:jc w:val="both"/>
      </w:pPr>
    </w:p>
    <w:p w:rsidR="00FE15DD" w:rsidRDefault="00FE15DD" w:rsidP="00FE15DD">
      <w:pPr>
        <w:jc w:val="both"/>
      </w:pPr>
    </w:p>
    <w:p w:rsidR="00FE15DD" w:rsidRDefault="00FE15DD" w:rsidP="00FE15DD">
      <w:pPr>
        <w:jc w:val="both"/>
      </w:pPr>
      <w:bookmarkStart w:id="0" w:name="_GoBack"/>
      <w:bookmarkEnd w:id="0"/>
    </w:p>
    <w:sectPr w:rsidR="00FE15DD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1325B"/>
    <w:rsid w:val="000E27E0"/>
    <w:rsid w:val="00111178"/>
    <w:rsid w:val="00250990"/>
    <w:rsid w:val="002A7A96"/>
    <w:rsid w:val="002B4662"/>
    <w:rsid w:val="00332900"/>
    <w:rsid w:val="00593DEB"/>
    <w:rsid w:val="005A5932"/>
    <w:rsid w:val="005C5BD2"/>
    <w:rsid w:val="00604023"/>
    <w:rsid w:val="006F3AEB"/>
    <w:rsid w:val="00713173"/>
    <w:rsid w:val="0077020D"/>
    <w:rsid w:val="00827478"/>
    <w:rsid w:val="008A69F5"/>
    <w:rsid w:val="0099782C"/>
    <w:rsid w:val="009A5B18"/>
    <w:rsid w:val="00A43A24"/>
    <w:rsid w:val="00AB414A"/>
    <w:rsid w:val="00AD6E84"/>
    <w:rsid w:val="00B96757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54&amp;date=08.07.2021&amp;dst=10027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2021-12-07T07:10:00Z</cp:lastPrinted>
  <dcterms:created xsi:type="dcterms:W3CDTF">2021-12-07T07:30:00Z</dcterms:created>
  <dcterms:modified xsi:type="dcterms:W3CDTF">2021-12-24T08:54:00Z</dcterms:modified>
</cp:coreProperties>
</file>